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0FC3" w14:textId="77777777" w:rsidR="00972DA6" w:rsidRPr="00972DA6" w:rsidRDefault="00972DA6" w:rsidP="00972DA6">
      <w:pPr>
        <w:rPr>
          <w:rFonts w:ascii="Calibri" w:eastAsia="Times New Roman" w:hAnsi="Calibri" w:cs="Calibri"/>
          <w:color w:val="000000"/>
          <w:sz w:val="20"/>
          <w:szCs w:val="20"/>
          <w:lang w:eastAsia="nl-NL"/>
        </w:rPr>
      </w:pPr>
      <w:r w:rsidRPr="00972DA6">
        <w:rPr>
          <w:lang w:val="nl-NL"/>
        </w:rPr>
        <w:t xml:space="preserve">                              </w:t>
      </w:r>
      <w:r w:rsidRPr="00972DA6">
        <w:rPr>
          <w:rFonts w:ascii="Verdana" w:eastAsia="Times New Roman" w:hAnsi="Verdana" w:cs="Calibri"/>
          <w:color w:val="000000"/>
          <w:sz w:val="18"/>
          <w:szCs w:val="18"/>
          <w:lang w:eastAsia="nl-NL"/>
        </w:rPr>
        <w:t> </w:t>
      </w:r>
    </w:p>
    <w:p w14:paraId="377E73C6" w14:textId="3E136CDF" w:rsidR="00972DA6" w:rsidRPr="00972DA6" w:rsidRDefault="00972DA6" w:rsidP="00972DA6">
      <w:pPr>
        <w:rPr>
          <w:rFonts w:ascii="Calibri" w:eastAsia="Times New Roman" w:hAnsi="Calibri" w:cs="Calibri"/>
          <w:b/>
          <w:bCs/>
          <w:color w:val="000000"/>
          <w:sz w:val="20"/>
          <w:szCs w:val="20"/>
          <w:lang w:val="nl-NL" w:eastAsia="nl-NL"/>
        </w:rPr>
      </w:pPr>
      <w:r w:rsidRPr="00972DA6">
        <w:rPr>
          <w:rFonts w:ascii="Calibri" w:eastAsia="Times New Roman" w:hAnsi="Calibri" w:cs="Calibri"/>
          <w:b/>
          <w:bCs/>
          <w:color w:val="000000"/>
          <w:sz w:val="22"/>
          <w:szCs w:val="22"/>
          <w:lang w:val="nl-NL" w:eastAsia="nl-NL"/>
        </w:rPr>
        <w:t>Reactie</w:t>
      </w:r>
      <w:r w:rsidRPr="00972DA6">
        <w:rPr>
          <w:rFonts w:ascii="Calibri" w:eastAsia="Times New Roman" w:hAnsi="Calibri" w:cs="Calibri"/>
          <w:b/>
          <w:bCs/>
          <w:color w:val="000000"/>
          <w:sz w:val="22"/>
          <w:szCs w:val="22"/>
          <w:lang w:eastAsia="nl-NL"/>
        </w:rPr>
        <w:t xml:space="preserve"> gemeente Groningen </w:t>
      </w:r>
      <w:r w:rsidRPr="00972DA6">
        <w:rPr>
          <w:rFonts w:ascii="Calibri" w:eastAsia="Times New Roman" w:hAnsi="Calibri" w:cs="Calibri"/>
          <w:b/>
          <w:bCs/>
          <w:color w:val="000000"/>
          <w:sz w:val="22"/>
          <w:szCs w:val="22"/>
          <w:lang w:val="nl-NL" w:eastAsia="nl-NL"/>
        </w:rPr>
        <w:t xml:space="preserve">op Kassa’s Woonoplossingen: wonen in een </w:t>
      </w:r>
      <w:proofErr w:type="spellStart"/>
      <w:r w:rsidRPr="00972DA6">
        <w:rPr>
          <w:rFonts w:ascii="Calibri" w:eastAsia="Times New Roman" w:hAnsi="Calibri" w:cs="Calibri"/>
          <w:b/>
          <w:bCs/>
          <w:color w:val="000000"/>
          <w:sz w:val="22"/>
          <w:szCs w:val="22"/>
          <w:lang w:val="nl-NL" w:eastAsia="nl-NL"/>
        </w:rPr>
        <w:t>knarrenhof</w:t>
      </w:r>
      <w:proofErr w:type="spellEnd"/>
    </w:p>
    <w:p w14:paraId="092C34CC"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Verdana" w:eastAsia="Times New Roman" w:hAnsi="Verdana" w:cs="Calibri"/>
          <w:color w:val="000000"/>
          <w:sz w:val="18"/>
          <w:szCs w:val="18"/>
          <w:lang w:eastAsia="nl-NL"/>
        </w:rPr>
        <w:t> </w:t>
      </w:r>
    </w:p>
    <w:p w14:paraId="7FF21C9E"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De gemeente Groningen hecht veel belang aan goede huisvesting voor ouderen, waarvoor we samen met betrokken partners zoals corporaties en andere initiatiefnemers plannen ontwikkelen. We hebben oog voor deze groeiende groep in onze gemeente. Met hen en de woningcorporaties gaan we op zoek naar oplossingen die ook de doorstroming in onze wijken kunnen bevorderen. Daarnaast focussen we op een groeiende groep kwetsbare oudere bewoners en hun woonbehoefte in combinatie met passende zorg en de juiste leefomgeving. </w:t>
      </w:r>
    </w:p>
    <w:p w14:paraId="0640E78B"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 </w:t>
      </w:r>
    </w:p>
    <w:p w14:paraId="02FF62A4"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Ook hebben we aandacht voor inwoners die het beheer van hun woning anders willen inrichten. Initiatieven van wooncoöperaties en collectief opdrachtgeverschap juichen we dan ook toe en willen we ondersteunen. We zien dat steeds meer Groningers meer te zeggen willen krijgen over de manier waarop ze wonen. Een voorbeeld is de populariteit van tiny houses, co-housing en initiatieven als het Ebbingehof </w:t>
      </w:r>
      <w:hyperlink r:id="rId4" w:tooltip="https://www.ebbingehof.nl/over-ebbingehof" w:history="1">
        <w:r w:rsidRPr="00972DA6">
          <w:rPr>
            <w:rFonts w:ascii="Calibri" w:eastAsia="Times New Roman" w:hAnsi="Calibri" w:cs="Calibri"/>
            <w:color w:val="0563C1"/>
            <w:sz w:val="22"/>
            <w:szCs w:val="22"/>
            <w:u w:val="single"/>
            <w:lang w:eastAsia="nl-NL"/>
          </w:rPr>
          <w:t>https://www.ebbingehof.nl/over-ebbingehof</w:t>
        </w:r>
      </w:hyperlink>
      <w:r w:rsidRPr="00972DA6">
        <w:rPr>
          <w:rFonts w:ascii="Calibri" w:eastAsia="Times New Roman" w:hAnsi="Calibri" w:cs="Calibri"/>
          <w:color w:val="000000"/>
          <w:sz w:val="22"/>
          <w:szCs w:val="22"/>
          <w:lang w:eastAsia="nl-NL"/>
        </w:rPr>
        <w:t>. Een moderne woongemeenschap voor 50-plussers met 40 huurappartementen waarbij de bewoners het gezamenlijke eigendom hebben. </w:t>
      </w:r>
    </w:p>
    <w:p w14:paraId="1A77E853"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 </w:t>
      </w:r>
    </w:p>
    <w:p w14:paraId="05187B38"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Door ‘woonconsumenten’ meer regie te geven ontstaat ruimte voor maatwerk en diversiteit binnen de woningvoorraad.  Een goed instrument is het stimuleren en ondersteunen van wooncoöperaties. Hoewel het vooralsnog om kleine groepen gaat met een specifieke vraag, nemen we voor hen ruimte op in nieuwe gebiedsontwikkelingen zoals op de Suikerzijde en in De Held 3. </w:t>
      </w:r>
    </w:p>
    <w:p w14:paraId="173BCD44"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 </w:t>
      </w:r>
    </w:p>
    <w:p w14:paraId="6C3E6CD6"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Wij zien zeker een meerwaarde in het stimuleren van alternatieve en collectieve woonvormen zoals een woongemeenschap waar ouderen samen kunnen wonen.</w:t>
      </w:r>
    </w:p>
    <w:p w14:paraId="31E2445B"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 </w:t>
      </w:r>
    </w:p>
    <w:p w14:paraId="50651F37" w14:textId="77777777" w:rsidR="00972DA6" w:rsidRPr="00972DA6" w:rsidRDefault="00972DA6" w:rsidP="00972DA6">
      <w:pPr>
        <w:rPr>
          <w:rFonts w:ascii="Calibri" w:eastAsia="Times New Roman" w:hAnsi="Calibri" w:cs="Calibri"/>
          <w:color w:val="000000"/>
          <w:sz w:val="20"/>
          <w:szCs w:val="20"/>
          <w:lang w:eastAsia="nl-NL"/>
        </w:rPr>
      </w:pPr>
      <w:r w:rsidRPr="00972DA6">
        <w:rPr>
          <w:rFonts w:ascii="Calibri" w:eastAsia="Times New Roman" w:hAnsi="Calibri" w:cs="Calibri"/>
          <w:color w:val="000000"/>
          <w:sz w:val="22"/>
          <w:szCs w:val="22"/>
          <w:lang w:eastAsia="nl-NL"/>
        </w:rPr>
        <w:t>Wat betreft mevrouw Koenen en dat zij zolang heeft moeten wachten heeft vooral te maken met de beschikbaarheid van passende locaties voor het door haar gewenste concept van de Knarrenhof. De gemeente Groningen had de afgelopen periode eigenlijk geen geschikte locaties in de aanbieding. Maar in de plannen die sindsdien ontwikkelt zijn proberen wij altijd ruimte te maken voor collectieve woonvormen. Daarmee verwachten wij dat er de komende jaren veel meer mogelijkheden komen voor collectieve woonvormen voor ouderen.</w:t>
      </w:r>
    </w:p>
    <w:p w14:paraId="657099F3" w14:textId="526B57BF" w:rsidR="00972DA6" w:rsidRPr="00972DA6" w:rsidRDefault="00972DA6"/>
    <w:sectPr w:rsidR="00972DA6" w:rsidRPr="00972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6"/>
    <w:rsid w:val="00972DA6"/>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AE1D4C2"/>
  <w15:chartTrackingRefBased/>
  <w15:docId w15:val="{A332513B-3F29-BD4D-8597-43D4F011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72DA6"/>
  </w:style>
  <w:style w:type="character" w:styleId="Hyperlink">
    <w:name w:val="Hyperlink"/>
    <w:basedOn w:val="Standaardalinea-lettertype"/>
    <w:uiPriority w:val="99"/>
    <w:semiHidden/>
    <w:unhideWhenUsed/>
    <w:rsid w:val="00972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93764">
      <w:bodyDiv w:val="1"/>
      <w:marLeft w:val="0"/>
      <w:marRight w:val="0"/>
      <w:marTop w:val="0"/>
      <w:marBottom w:val="0"/>
      <w:divBdr>
        <w:top w:val="none" w:sz="0" w:space="0" w:color="auto"/>
        <w:left w:val="none" w:sz="0" w:space="0" w:color="auto"/>
        <w:bottom w:val="none" w:sz="0" w:space="0" w:color="auto"/>
        <w:right w:val="none" w:sz="0" w:space="0" w:color="auto"/>
      </w:divBdr>
      <w:divsChild>
        <w:div w:id="1298417467">
          <w:marLeft w:val="0"/>
          <w:marRight w:val="0"/>
          <w:marTop w:val="0"/>
          <w:marBottom w:val="0"/>
          <w:divBdr>
            <w:top w:val="none" w:sz="0" w:space="0" w:color="auto"/>
            <w:left w:val="none" w:sz="0" w:space="0" w:color="auto"/>
            <w:bottom w:val="none" w:sz="0" w:space="0" w:color="auto"/>
            <w:right w:val="none" w:sz="0" w:space="0" w:color="auto"/>
          </w:divBdr>
          <w:divsChild>
            <w:div w:id="9392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bbingehof.nl/over-ebbingeho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2021-11-29T09:40:00Z</dcterms:created>
  <dcterms:modified xsi:type="dcterms:W3CDTF">2021-11-29T09:48:00Z</dcterms:modified>
</cp:coreProperties>
</file>