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0B468" w14:textId="41F0455E" w:rsidR="007C2379" w:rsidRPr="007C2379" w:rsidRDefault="007C2379" w:rsidP="007C2379">
      <w:pPr>
        <w:rPr>
          <w:b/>
          <w:bCs/>
          <w:lang w:val="nl-NL"/>
        </w:rPr>
      </w:pPr>
      <w:r w:rsidRPr="007C2379">
        <w:rPr>
          <w:b/>
          <w:bCs/>
          <w:lang w:val="nl-NL"/>
        </w:rPr>
        <w:t>R</w:t>
      </w:r>
      <w:r w:rsidRPr="007C2379">
        <w:rPr>
          <w:b/>
          <w:bCs/>
        </w:rPr>
        <w:t>eactie gemeente Hilvarenbeek</w:t>
      </w:r>
      <w:r w:rsidRPr="007C2379">
        <w:rPr>
          <w:b/>
          <w:bCs/>
          <w:lang w:val="nl-NL"/>
        </w:rPr>
        <w:t xml:space="preserve"> op </w:t>
      </w:r>
      <w:r>
        <w:rPr>
          <w:b/>
          <w:bCs/>
          <w:lang w:val="nl-NL"/>
        </w:rPr>
        <w:t>Kassa’s W</w:t>
      </w:r>
      <w:r w:rsidRPr="007C2379">
        <w:rPr>
          <w:b/>
          <w:bCs/>
          <w:lang w:val="nl-NL"/>
        </w:rPr>
        <w:t>o</w:t>
      </w:r>
      <w:r>
        <w:rPr>
          <w:b/>
          <w:bCs/>
          <w:lang w:val="nl-NL"/>
        </w:rPr>
        <w:t>onoplossingen</w:t>
      </w:r>
    </w:p>
    <w:p w14:paraId="3BF5F138" w14:textId="77777777" w:rsidR="007C2379" w:rsidRPr="007C2379" w:rsidRDefault="007C2379" w:rsidP="007C2379">
      <w:r w:rsidRPr="007C2379">
        <w:t> </w:t>
      </w:r>
    </w:p>
    <w:p w14:paraId="6533B97F" w14:textId="77777777" w:rsidR="007C2379" w:rsidRPr="007C2379" w:rsidRDefault="007C2379" w:rsidP="007C2379">
      <w:r w:rsidRPr="007C2379">
        <w:rPr>
          <w:i/>
          <w:iCs/>
        </w:rPr>
        <w:t>We nemen de vraag naar woningen serieus maar zien recreatiewoningen niet als oplossing.</w:t>
      </w:r>
    </w:p>
    <w:p w14:paraId="0C603A45" w14:textId="77777777" w:rsidR="007C2379" w:rsidRPr="007C2379" w:rsidRDefault="007C2379" w:rsidP="007C2379">
      <w:r w:rsidRPr="007C2379">
        <w:t>Als gemeente vinden we het belangrijk dat er voor alle doelgroepen in de samenleving - jong en oud, rijk en arm, met of zonder beperking - een plek is om te wonen in Hilvarenbeek. We kiezen ervoor flink te investeren in het woningaanbod zonder de kwaliteit uit het oog te verliezen. We staan ook open voor nieuwe woonvormen - zoals tiny houses - maar zien flexibeler omgaan met permanente bewoning van recreatieparken niet als oplossing.</w:t>
      </w:r>
      <w:r w:rsidRPr="007C2379">
        <w:rPr>
          <w:u w:val="single"/>
        </w:rPr>
        <w:t> </w:t>
      </w:r>
    </w:p>
    <w:p w14:paraId="62A82994" w14:textId="77777777" w:rsidR="007C2379" w:rsidRPr="007C2379" w:rsidRDefault="007C2379" w:rsidP="007C2379">
      <w:r w:rsidRPr="007C2379">
        <w:t>De komende jaren bouwen we gemiddeld 100 woningen per jaar. Iedere dorpskern komt daarbij aan bod. Tegelijkertijd maken we plannen voor nieuwe woningbouwlocaties. Zo zorgen we ervoor dat we ook in de wat verdere toekomst beschikken over voldoende geschikte, duurzame &amp; betaalbare woningen voor huurders én kopers. </w:t>
      </w:r>
    </w:p>
    <w:p w14:paraId="684FFBAA" w14:textId="77777777" w:rsidR="007C2379" w:rsidRPr="007C2379" w:rsidRDefault="007C2379" w:rsidP="007C2379">
      <w:r w:rsidRPr="007C2379">
        <w:rPr>
          <w:i/>
          <w:iCs/>
        </w:rPr>
        <w:t> </w:t>
      </w:r>
    </w:p>
    <w:p w14:paraId="5F768DFC" w14:textId="77777777" w:rsidR="007C2379" w:rsidRPr="007C2379" w:rsidRDefault="007C2379" w:rsidP="007C2379">
      <w:r w:rsidRPr="007C2379">
        <w:rPr>
          <w:i/>
          <w:iCs/>
        </w:rPr>
        <w:t>Permanente bewoning van recreatiewoningen staat haaks op het vitaliseringstraject voor recreatieparken dat in 2017 in gang is gezet. </w:t>
      </w:r>
    </w:p>
    <w:p w14:paraId="6231E598" w14:textId="77777777" w:rsidR="007C2379" w:rsidRPr="007C2379" w:rsidRDefault="007C2379" w:rsidP="007C2379">
      <w:r w:rsidRPr="007C2379">
        <w:t>Met het vitaliseringstraject willen we komen tot kwalitatief hoogwaardige recreatie. Kempenbos is één van de parken waar de afgelopen jaren het nodige is aangepakt door ondernemer en gemeente. </w:t>
      </w:r>
      <w:r w:rsidRPr="007C2379">
        <w:br/>
        <w:t>De integrale samenwerkingsaanpak gericht op kwaliteitsverbetering richtte zich op een aantal thema’s. Wonen (onrechtmatige bewoning) was één van de thema’s</w:t>
      </w:r>
    </w:p>
    <w:p w14:paraId="2F41EB63" w14:textId="77777777" w:rsidR="007C2379" w:rsidRPr="007C2379" w:rsidRDefault="007C2379" w:rsidP="007C2379">
      <w:r w:rsidRPr="007C2379">
        <w:t>We hebben mensen met een hulpvraag begeleid naar een reguliere woning. Verder is bewoners toegestaan om gedurende een bepaalde termijn in hun recreatiewoning te blijven wonen. Deze termijn varieert van één tot maximaal acht jaar en is bepaald aan de hand van de persoonlijke situatie van de bewoner. Daarbij is ook rekening gehouden met wachttijden voor (sociale) huurwoningen en krapte op de woningmarkt. </w:t>
      </w:r>
    </w:p>
    <w:p w14:paraId="150B687F" w14:textId="77777777" w:rsidR="007C2379" w:rsidRDefault="007C2379"/>
    <w:sectPr w:rsidR="007C23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79"/>
    <w:rsid w:val="007C2379"/>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decimalSymbol w:val="."/>
  <w:listSeparator w:val=";"/>
  <w14:docId w14:val="363263CF"/>
  <w15:chartTrackingRefBased/>
  <w15:docId w15:val="{B7C6631D-D2A5-D845-B451-D5DA8DFD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789424">
      <w:bodyDiv w:val="1"/>
      <w:marLeft w:val="0"/>
      <w:marRight w:val="0"/>
      <w:marTop w:val="0"/>
      <w:marBottom w:val="0"/>
      <w:divBdr>
        <w:top w:val="none" w:sz="0" w:space="0" w:color="auto"/>
        <w:left w:val="none" w:sz="0" w:space="0" w:color="auto"/>
        <w:bottom w:val="none" w:sz="0" w:space="0" w:color="auto"/>
        <w:right w:val="none" w:sz="0" w:space="0" w:color="auto"/>
      </w:divBdr>
    </w:div>
    <w:div w:id="164123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1519</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Esselink</dc:creator>
  <cp:keywords/>
  <dc:description/>
  <cp:lastModifiedBy>Carmen Esselink</cp:lastModifiedBy>
  <cp:revision>1</cp:revision>
  <dcterms:created xsi:type="dcterms:W3CDTF">2021-11-12T13:02:00Z</dcterms:created>
  <dcterms:modified xsi:type="dcterms:W3CDTF">2021-11-12T13:02:00Z</dcterms:modified>
</cp:coreProperties>
</file>