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B9C4" w14:textId="7504FCCC" w:rsidR="001F379B" w:rsidRPr="001F379B" w:rsidRDefault="001F379B">
      <w:pPr>
        <w:rPr>
          <w:b/>
          <w:bCs/>
          <w:lang w:val="nl-NL"/>
        </w:rPr>
      </w:pPr>
      <w:r w:rsidRPr="001F379B">
        <w:rPr>
          <w:b/>
          <w:bCs/>
          <w:lang w:val="nl-NL"/>
        </w:rPr>
        <w:t>Reactie gemeente Vlissingen op</w:t>
      </w:r>
      <w:r>
        <w:rPr>
          <w:b/>
          <w:bCs/>
          <w:lang w:val="nl-NL"/>
        </w:rPr>
        <w:t xml:space="preserve"> mogelijkheid</w:t>
      </w:r>
      <w:r w:rsidRPr="001F379B">
        <w:rPr>
          <w:b/>
          <w:bCs/>
          <w:lang w:val="nl-NL"/>
        </w:rPr>
        <w:t xml:space="preserve"> bedrijfs</w:t>
      </w:r>
      <w:r>
        <w:rPr>
          <w:b/>
          <w:bCs/>
          <w:lang w:val="nl-NL"/>
        </w:rPr>
        <w:t>pand als woning</w:t>
      </w:r>
    </w:p>
    <w:p w14:paraId="62D3837E" w14:textId="77777777" w:rsidR="001F379B" w:rsidRPr="001F379B" w:rsidRDefault="001F379B" w:rsidP="001F379B">
      <w:r w:rsidRPr="001F379B">
        <w:t>We werken hard aan het realiseren van nieuwbouw voor o.m. starters en doorstromers, zodat er snel weer wat ruimte op de woningmarkt komt. En we werken ook aan een zogeheten flexibele schil, waarbij d.m.v. tijdelijke flexwoningen spoedzoekers eerder geholpen kunnen worden. We werken er dus hard aan om ook flexibeler te kunnen inspringen op de huidige ontwikkelingen en noodsituaties; we zetten ons op dit moment bijvoorbeeld hard in om bij te dragen aan de noodopvang voor asielzoekers en statushouders, en ook voor andere bijzondere aandachtsgroepen. Daarnaast werken we dus aan verdere uitbreiding van de woningvoorraad voor alle woningzoekenden en we proberen daarbij zo veel mogelijk maatwerk te leveren. We hebben op dit moment echter nog geen aansprekende projecten of noodlijdende wachtenden om nu in te brengen in het programma. Dat komt mede doordat de bouw en ontwikkeling de afgelopen jaren wat stil heeft gelegen (corona en crisis), terwijl er ook relatief minder druk op de woningmarkt was dan elders in het land. </w:t>
      </w:r>
    </w:p>
    <w:p w14:paraId="67685C6D" w14:textId="77777777" w:rsidR="001F379B" w:rsidRPr="001F379B" w:rsidRDefault="001F379B" w:rsidP="001F379B">
      <w:r w:rsidRPr="001F379B">
        <w:t> </w:t>
      </w:r>
    </w:p>
    <w:p w14:paraId="29AEB1C4" w14:textId="77777777" w:rsidR="001F379B" w:rsidRPr="001F379B" w:rsidRDefault="001F379B" w:rsidP="001F379B">
      <w:r w:rsidRPr="001F379B">
        <w:t>Over het genoemde voorbeeld: De wachttijden in de sociale huursector zijn 12 tot 18 maanden, wat relatief erg kort is. Een bedrijventerrein heeft verder niet de functie van permanente bewoning. Het beleid is uniform, als de bestemming bedrijventerrein is mag er niet gewoond worden (alleen in een bedrijfswoning voor bv bewaking). Dit staat verder los van de situatie op de woningmarkt. Dat geldt ook voor andere mensen die ergens op een bedrijventerrein willen wonen in strijd met de bestemming. Het is ook niet zo dat de gemeente enorme leegstandsproblemen heeft in deze bedrijfspanden.</w:t>
      </w:r>
    </w:p>
    <w:p w14:paraId="3321D757" w14:textId="77777777" w:rsidR="001F379B" w:rsidRPr="001F379B" w:rsidRDefault="001F379B">
      <w:pPr>
        <w:rPr>
          <w:b/>
          <w:bCs/>
          <w:lang w:val="nl-NL"/>
        </w:rPr>
      </w:pPr>
    </w:p>
    <w:sectPr w:rsidR="001F379B" w:rsidRPr="001F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9B"/>
    <w:rsid w:val="001F379B"/>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55749C56"/>
  <w15:chartTrackingRefBased/>
  <w15:docId w15:val="{7F87B514-FF54-D54A-B519-0CFC7D3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006">
      <w:bodyDiv w:val="1"/>
      <w:marLeft w:val="0"/>
      <w:marRight w:val="0"/>
      <w:marTop w:val="0"/>
      <w:marBottom w:val="0"/>
      <w:divBdr>
        <w:top w:val="none" w:sz="0" w:space="0" w:color="auto"/>
        <w:left w:val="none" w:sz="0" w:space="0" w:color="auto"/>
        <w:bottom w:val="none" w:sz="0" w:space="0" w:color="auto"/>
        <w:right w:val="none" w:sz="0" w:space="0" w:color="auto"/>
      </w:divBdr>
    </w:div>
    <w:div w:id="6594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2021-10-29T13:19:00Z</dcterms:created>
  <dcterms:modified xsi:type="dcterms:W3CDTF">2021-10-29T13:20:00Z</dcterms:modified>
</cp:coreProperties>
</file>