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258E" w14:textId="77777777" w:rsidR="00575FBE" w:rsidRPr="00575FBE" w:rsidRDefault="00575FBE" w:rsidP="00575FBE">
      <w:pPr>
        <w:rPr>
          <w:rFonts w:ascii="Calibri" w:eastAsia="Times New Roman" w:hAnsi="Calibri" w:cs="Calibri"/>
          <w:color w:val="000000"/>
          <w:sz w:val="22"/>
          <w:szCs w:val="22"/>
          <w:lang w:eastAsia="nl-NL"/>
        </w:rPr>
      </w:pPr>
      <w:bookmarkStart w:id="0" w:name="_GoBack"/>
      <w:bookmarkEnd w:id="0"/>
      <w:r w:rsidRPr="00575FBE">
        <w:rPr>
          <w:rFonts w:ascii="Arial" w:eastAsia="Times New Roman" w:hAnsi="Arial" w:cs="Arial"/>
          <w:color w:val="339933"/>
          <w:sz w:val="18"/>
          <w:szCs w:val="18"/>
          <w:lang w:eastAsia="nl-NL"/>
        </w:rPr>
        <w:t> </w:t>
      </w:r>
    </w:p>
    <w:p w14:paraId="0BB1A0BE" w14:textId="4FC0973E" w:rsidR="00575FBE" w:rsidRPr="00575FBE" w:rsidRDefault="00575FBE" w:rsidP="00575FBE">
      <w:pPr>
        <w:rPr>
          <w:rFonts w:ascii="Calibri" w:eastAsia="Times New Roman" w:hAnsi="Calibri" w:cs="Calibri"/>
          <w:b/>
          <w:bCs/>
          <w:color w:val="000000"/>
          <w:lang w:eastAsia="nl-NL"/>
        </w:rPr>
      </w:pPr>
      <w:r w:rsidRPr="00575FBE">
        <w:rPr>
          <w:rFonts w:ascii="Arial" w:eastAsia="Times New Roman" w:hAnsi="Arial" w:cs="Arial"/>
          <w:b/>
          <w:bCs/>
          <w:color w:val="58A618"/>
          <w:lang w:eastAsia="nl-NL"/>
        </w:rPr>
        <w:t>Reactie Verbond van Verzekeraars</w:t>
      </w:r>
    </w:p>
    <w:p w14:paraId="6FCF3A45" w14:textId="77777777" w:rsidR="00575FBE" w:rsidRDefault="00575FBE" w:rsidP="00AB4037">
      <w:pPr>
        <w:rPr>
          <w:rFonts w:ascii="Calibri" w:eastAsia="Times New Roman" w:hAnsi="Calibri" w:cs="Calibri"/>
          <w:b/>
          <w:bCs/>
          <w:color w:val="000000"/>
          <w:sz w:val="22"/>
          <w:szCs w:val="22"/>
          <w:lang w:eastAsia="nl-NL"/>
        </w:rPr>
      </w:pPr>
    </w:p>
    <w:p w14:paraId="01BADED9" w14:textId="77777777" w:rsidR="00575FBE" w:rsidRPr="00575FBE" w:rsidRDefault="00575FBE" w:rsidP="00575FBE">
      <w:pPr>
        <w:rPr>
          <w:rFonts w:ascii="Times New Roman" w:eastAsia="Times New Roman" w:hAnsi="Times New Roman" w:cs="Times New Roman"/>
          <w:lang w:eastAsia="nl-NL"/>
        </w:rPr>
      </w:pPr>
      <w:r w:rsidRPr="00575FBE">
        <w:rPr>
          <w:rFonts w:ascii="Calibri" w:eastAsia="Times New Roman" w:hAnsi="Calibri" w:cs="Calibri"/>
          <w:b/>
          <w:bCs/>
          <w:color w:val="000000"/>
          <w:sz w:val="22"/>
          <w:szCs w:val="22"/>
          <w:lang w:eastAsia="nl-NL"/>
        </w:rPr>
        <w:t>Kijkersvraag: ‘</w:t>
      </w:r>
      <w:r w:rsidRPr="00575FBE">
        <w:rPr>
          <w:rFonts w:ascii="Calibri" w:eastAsia="Times New Roman" w:hAnsi="Calibri" w:cs="Calibri"/>
          <w:b/>
          <w:bCs/>
          <w:i/>
          <w:iCs/>
          <w:color w:val="000000"/>
          <w:sz w:val="22"/>
          <w:szCs w:val="22"/>
          <w:lang w:eastAsia="nl-NL"/>
        </w:rPr>
        <w:t xml:space="preserve">Ik maak me vooral zorgen over of ik uiteindelijk wel weg kan gaan, of ik kosten vergoed krijg en wat er zou gebeuren als een land waar ik verblijf plots weer in </w:t>
      </w:r>
      <w:proofErr w:type="spellStart"/>
      <w:r w:rsidRPr="00575FBE">
        <w:rPr>
          <w:rFonts w:ascii="Calibri" w:eastAsia="Times New Roman" w:hAnsi="Calibri" w:cs="Calibri"/>
          <w:b/>
          <w:bCs/>
          <w:i/>
          <w:iCs/>
          <w:color w:val="000000"/>
          <w:sz w:val="22"/>
          <w:szCs w:val="22"/>
          <w:lang w:eastAsia="nl-NL"/>
        </w:rPr>
        <w:t>lockdown</w:t>
      </w:r>
      <w:proofErr w:type="spellEnd"/>
      <w:r w:rsidRPr="00575FBE">
        <w:rPr>
          <w:rFonts w:ascii="Calibri" w:eastAsia="Times New Roman" w:hAnsi="Calibri" w:cs="Calibri"/>
          <w:b/>
          <w:bCs/>
          <w:i/>
          <w:iCs/>
          <w:color w:val="000000"/>
          <w:sz w:val="22"/>
          <w:szCs w:val="22"/>
          <w:lang w:eastAsia="nl-NL"/>
        </w:rPr>
        <w:t xml:space="preserve"> gaat of de vluchten naar Nederland gecanceld wordt.’</w:t>
      </w:r>
    </w:p>
    <w:p w14:paraId="77A34691" w14:textId="77777777" w:rsidR="00575FBE" w:rsidRDefault="00575FBE" w:rsidP="00AB4037">
      <w:pPr>
        <w:rPr>
          <w:rFonts w:ascii="Calibri" w:eastAsia="Times New Roman" w:hAnsi="Calibri" w:cs="Calibri"/>
          <w:b/>
          <w:bCs/>
          <w:color w:val="000000"/>
          <w:sz w:val="22"/>
          <w:szCs w:val="22"/>
          <w:lang w:eastAsia="nl-NL"/>
        </w:rPr>
      </w:pPr>
    </w:p>
    <w:p w14:paraId="17AFF496" w14:textId="234C3BB2"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b/>
          <w:bCs/>
          <w:color w:val="000000"/>
          <w:sz w:val="22"/>
          <w:szCs w:val="22"/>
          <w:lang w:eastAsia="nl-NL"/>
        </w:rPr>
        <w:t>Krijg ik dat vergoed door mijn verzekering?</w:t>
      </w:r>
    </w:p>
    <w:p w14:paraId="5446CA40"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xml:space="preserve">Als je een pakketreis hebt geboekt bij een Nederlandse touroperator dan staat deze organisatie in voor de veiligheid van je reis, zowel bij vertrek als thuiskomst. Stel je zelf je reis samen dan ben je zelf verantwoordelijk. Doorgaans is annulering omwille van een </w:t>
      </w:r>
      <w:proofErr w:type="spellStart"/>
      <w:r w:rsidRPr="00AB4037">
        <w:rPr>
          <w:rFonts w:ascii="Calibri" w:eastAsia="Times New Roman" w:hAnsi="Calibri" w:cs="Calibri"/>
          <w:color w:val="000000"/>
          <w:sz w:val="22"/>
          <w:szCs w:val="22"/>
          <w:lang w:eastAsia="nl-NL"/>
        </w:rPr>
        <w:t>lockdown</w:t>
      </w:r>
      <w:proofErr w:type="spellEnd"/>
      <w:r w:rsidRPr="00AB4037">
        <w:rPr>
          <w:rFonts w:ascii="Calibri" w:eastAsia="Times New Roman" w:hAnsi="Calibri" w:cs="Calibri"/>
          <w:color w:val="000000"/>
          <w:sz w:val="22"/>
          <w:szCs w:val="22"/>
          <w:lang w:eastAsia="nl-NL"/>
        </w:rPr>
        <w:t xml:space="preserve"> niet verzekerd en ook extra kosten voor de terugreis, hotel of quarantaine zijn doorgaans niet gedekt, behalve bij een medische noodsituatie. Dit kan verschillen per verzekeraar, check voordat je boekt op de website van je verzekeraar wat wel en niet gedekt is en ga goed geïnformeerd op reis.</w:t>
      </w:r>
    </w:p>
    <w:p w14:paraId="3AC9D616"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6C26E5DA"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b/>
          <w:bCs/>
          <w:color w:val="000000"/>
          <w:sz w:val="22"/>
          <w:szCs w:val="22"/>
          <w:lang w:eastAsia="nl-NL"/>
        </w:rPr>
        <w:t>Wat is gedekt door reisverzekering en wat niet (repatriëring, hotel, terugvlucht of annulering reis) wanneer ik wel op reis ga? </w:t>
      </w:r>
    </w:p>
    <w:p w14:paraId="2B4CD08F"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Op reis gaan is op dit moment nog een risico, er kan snel veel veranderen. Als je naar een gebied gaat met een groen of geel reisadvies, dan biedt je reisverzekering gewoon dekking voor de zaken waarvoor je normaal ook verzekerd bent. Maar: een land met een geel reisadvies betekent dat je extra op moet letten. Er zijn daar (corona-gerelateerde) veiligheids- of gezondheidsrisico’s. De situatie in zo’n land kan snel veranderen. Wanneer het aantal besmettingen toeneemt en het reisadvies van de overheid verandert naar oranje, dan verwacht je verzekeraar dat je het gebied zo snel mogelijk verlaat. Neem in zo’n geval contact op met je reisorganisatie of alarmcentrale voor hulp. Als je geen actie onderneemt, dan loop je kans dat je niet meer gedekt bent middels je reisverzekering. Neem daarom altijd contact op met je reisverzekeraar als je van mening bent dat je het gebied niet op een veilige manier kunt verlaten. Als je besmet raakt met het virus in het buitenland met een geel reisadvies, neem dan zo snel mogelijk contact op met je alarmcentrale. Die kan je verder helpen. </w:t>
      </w:r>
    </w:p>
    <w:p w14:paraId="3CE9DB3C"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728C6C1A"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Als je afreist naar een gebied met een negatief (oranje of rood) reisadvies, dan is er doorgaans geen dekking op je reisverzekering wanneer het om (corona-gerelateerde) schades gaat. </w:t>
      </w:r>
    </w:p>
    <w:p w14:paraId="101C2373"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2288ABF3"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Moet je langer in een gebied waarvan het reisadvies verandert naar een negatief reisadvies blijven door overmacht? Dan blijft je reisverzekering dekking bieden tot het eerst mogelijke moment dat je naar huis kunt terugkeren. Wanneer je langer moet blijven in een gebied met negatief reisadvies door overmacht dan kan de dekking variëren, doorgaans biedt de verzekering dekking tot het eerst mogelijke moment dat je naar huis kunt terugkeren. Controleer bij je reisverzekeraar de voorwaarden of een eventuele coulance regeling. Of je terugvlucht, repatriëring en een ander hotel gedekt zijn: dit verschilt per situatie en per verzekeraar. Neem hierover contact op met je reisverzekeraar. </w:t>
      </w:r>
    </w:p>
    <w:p w14:paraId="70395374"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62438299"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Je annuleringsverzekering dekt de kosten als je niet op reis kunt omdat je zelf corona hebt. Maar bij een quarantaineverplichting - je bent in contact geweest met iemand die corona heeft voordat je op reis gaat – ben je niet gedekt.</w:t>
      </w:r>
    </w:p>
    <w:p w14:paraId="52F6125B"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b/>
          <w:bCs/>
          <w:color w:val="000000"/>
          <w:sz w:val="22"/>
          <w:szCs w:val="22"/>
          <w:lang w:eastAsia="nl-NL"/>
        </w:rPr>
        <w:t> </w:t>
      </w:r>
    </w:p>
    <w:p w14:paraId="452B00AE" w14:textId="77777777" w:rsidR="00AB4037" w:rsidRPr="00AB4037" w:rsidRDefault="00AB4037" w:rsidP="00AB4037">
      <w:pPr>
        <w:numPr>
          <w:ilvl w:val="0"/>
          <w:numId w:val="1"/>
        </w:numPr>
        <w:rPr>
          <w:rFonts w:ascii="Calibri" w:eastAsia="Times New Roman" w:hAnsi="Calibri" w:cs="Calibri"/>
          <w:color w:val="000000"/>
          <w:sz w:val="22"/>
          <w:szCs w:val="22"/>
          <w:lang w:eastAsia="nl-NL"/>
        </w:rPr>
      </w:pPr>
      <w:r w:rsidRPr="00AB4037">
        <w:rPr>
          <w:rFonts w:ascii="Calibri" w:eastAsia="Times New Roman" w:hAnsi="Calibri" w:cs="Calibri"/>
          <w:b/>
          <w:bCs/>
          <w:color w:val="000000"/>
          <w:sz w:val="22"/>
          <w:szCs w:val="22"/>
          <w:lang w:eastAsia="nl-NL"/>
        </w:rPr>
        <w:t>Welke verzekering kun je nu het beste afsluiten? </w:t>
      </w:r>
    </w:p>
    <w:p w14:paraId="1DC5E1F7"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Op reis gaan is op dit moment nog een risico, er kan snel veel veranderen. Kies je ervoor om toch op reis te gaan, naar een land met een groen of geel reisadvies, dan is het verstandig om een reis- en annuleringsverzekering af te sluiten, zodat je zo goed als mogelijk gedekt bent voor risico’s in het buitenland. </w:t>
      </w:r>
    </w:p>
    <w:p w14:paraId="4B7A7089"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333C0D44"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lastRenderedPageBreak/>
        <w:t>Met een reisverzekering ben je verzekerd tegen materiële schade (bv. beschadiging, verlies of diefstal van bagage) en voor aanvullende medische kosten waar je tijdens je reis kunt mee te maken kunt krijgen. Je reisverzekering biedt ook de mogelijkheid om 24/7 hulp te vragen bij een alarmcentrale. Deze ervaren hulpverleners kunnen reizigers in iedere noodsituatie bijstaan en zijn in staat snel adequate hulp te bieden.</w:t>
      </w:r>
    </w:p>
    <w:p w14:paraId="21D5A6D9"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1C6E8EB4"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Een annuleringsverzekering biedt dekking als je reis niet doorgaat of voortijdig moet worden afgebroken. En dekt onder andere de annuleringskosten van de reis bij ernstige ziekte (dus ook als je zelf corona krijgt en niet op vakantie kunt), ongeval of overlijden van jezelf/een naaste of medereizigers. Door een annuleringsverzekering af te sluiten, krijg je de betaalde reissom terug bij annulering wanneer er sprake is van een verzekerde gebeurtenis. </w:t>
      </w:r>
    </w:p>
    <w:p w14:paraId="586547E3" w14:textId="77777777" w:rsidR="00AB4037" w:rsidRPr="00AB4037" w:rsidRDefault="00AB4037" w:rsidP="00AB4037">
      <w:pPr>
        <w:rPr>
          <w:rFonts w:ascii="Calibri" w:eastAsia="Times New Roman" w:hAnsi="Calibri" w:cs="Calibri"/>
          <w:color w:val="000000"/>
          <w:sz w:val="22"/>
          <w:szCs w:val="22"/>
          <w:lang w:eastAsia="nl-NL"/>
        </w:rPr>
      </w:pPr>
      <w:r w:rsidRPr="00AB4037">
        <w:rPr>
          <w:rFonts w:ascii="Calibri" w:eastAsia="Times New Roman" w:hAnsi="Calibri" w:cs="Calibri"/>
          <w:color w:val="000000"/>
          <w:sz w:val="22"/>
          <w:szCs w:val="22"/>
          <w:lang w:eastAsia="nl-NL"/>
        </w:rPr>
        <w:t> </w:t>
      </w:r>
    </w:p>
    <w:p w14:paraId="303DB09C" w14:textId="77777777" w:rsidR="009C74C1" w:rsidRDefault="007B7B1B"/>
    <w:sectPr w:rsidR="009C7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1C58"/>
    <w:multiLevelType w:val="multilevel"/>
    <w:tmpl w:val="00C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37"/>
    <w:rsid w:val="003F2438"/>
    <w:rsid w:val="00575FBE"/>
    <w:rsid w:val="0058529A"/>
    <w:rsid w:val="00AB4037"/>
    <w:rsid w:val="00AC4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FFB85E"/>
  <w15:chartTrackingRefBased/>
  <w15:docId w15:val="{0008E84A-E7C7-404E-A4F3-6AF1166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B4037"/>
  </w:style>
  <w:style w:type="paragraph" w:styleId="Lijstalinea">
    <w:name w:val="List Paragraph"/>
    <w:basedOn w:val="Standaard"/>
    <w:uiPriority w:val="34"/>
    <w:qFormat/>
    <w:rsid w:val="00AB403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5011">
      <w:bodyDiv w:val="1"/>
      <w:marLeft w:val="0"/>
      <w:marRight w:val="0"/>
      <w:marTop w:val="0"/>
      <w:marBottom w:val="0"/>
      <w:divBdr>
        <w:top w:val="none" w:sz="0" w:space="0" w:color="auto"/>
        <w:left w:val="none" w:sz="0" w:space="0" w:color="auto"/>
        <w:bottom w:val="none" w:sz="0" w:space="0" w:color="auto"/>
        <w:right w:val="none" w:sz="0" w:space="0" w:color="auto"/>
      </w:divBdr>
    </w:div>
    <w:div w:id="1056048081">
      <w:bodyDiv w:val="1"/>
      <w:marLeft w:val="0"/>
      <w:marRight w:val="0"/>
      <w:marTop w:val="0"/>
      <w:marBottom w:val="0"/>
      <w:divBdr>
        <w:top w:val="none" w:sz="0" w:space="0" w:color="auto"/>
        <w:left w:val="none" w:sz="0" w:space="0" w:color="auto"/>
        <w:bottom w:val="none" w:sz="0" w:space="0" w:color="auto"/>
        <w:right w:val="none" w:sz="0" w:space="0" w:color="auto"/>
      </w:divBdr>
    </w:div>
    <w:div w:id="11378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3" ma:contentTypeDescription="Een nieuw document maken." ma:contentTypeScope="" ma:versionID="470961de89a17e0bf3f3463fd6d25212">
  <xsd:schema xmlns:xsd="http://www.w3.org/2001/XMLSchema" xmlns:xs="http://www.w3.org/2001/XMLSchema" xmlns:p="http://schemas.microsoft.com/office/2006/metadata/properties" xmlns:ns2="af728920-3298-4a69-acca-ece4f5032add" xmlns:ns3="7eda0715-7d40-4054-87d8-39fd4079d3f4" targetNamespace="http://schemas.microsoft.com/office/2006/metadata/properties" ma:root="true" ma:fieldsID="5369f38914238a18e283dd0a7465ff1a" ns2:_="" ns3:_="">
    <xsd:import namespace="af728920-3298-4a69-acca-ece4f5032add"/>
    <xsd:import namespace="7eda0715-7d40-4054-87d8-39fd4079d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da0715-7d40-4054-87d8-39fd4079d3f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1DB15-5DA3-4DDD-B0C7-3141051E0C1A}"/>
</file>

<file path=customXml/itemProps2.xml><?xml version="1.0" encoding="utf-8"?>
<ds:datastoreItem xmlns:ds="http://schemas.openxmlformats.org/officeDocument/2006/customXml" ds:itemID="{3D6DF575-D791-45CA-B5E3-07022010D91F}"/>
</file>

<file path=customXml/itemProps3.xml><?xml version="1.0" encoding="utf-8"?>
<ds:datastoreItem xmlns:ds="http://schemas.openxmlformats.org/officeDocument/2006/customXml" ds:itemID="{4C14A5B3-5FBB-44BE-AD40-9001D68B3376}"/>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3776</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Lang</dc:creator>
  <cp:keywords/>
  <dc:description/>
  <cp:lastModifiedBy>Rob Meekes</cp:lastModifiedBy>
  <cp:revision>2</cp:revision>
  <dcterms:created xsi:type="dcterms:W3CDTF">2021-05-22T12:39:00Z</dcterms:created>
  <dcterms:modified xsi:type="dcterms:W3CDTF">2021-05-22T12:39:00Z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